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86" w:rsidRPr="005D1086" w:rsidRDefault="005D1086" w:rsidP="005D1086">
      <w:pPr>
        <w:shd w:val="clear" w:color="auto" w:fill="FFFFFF"/>
        <w:spacing w:after="0" w:line="240" w:lineRule="auto"/>
        <w:jc w:val="left"/>
        <w:outlineLvl w:val="2"/>
        <w:rPr>
          <w:rFonts w:ascii="Arial" w:eastAsia="Times New Roman" w:hAnsi="Arial" w:cs="Arial"/>
          <w:b/>
          <w:bCs/>
          <w:color w:val="222222"/>
          <w:sz w:val="34"/>
          <w:szCs w:val="34"/>
          <w:lang w:eastAsia="pt-BR"/>
        </w:rPr>
      </w:pPr>
      <w:r w:rsidRPr="005D1086">
        <w:rPr>
          <w:rFonts w:ascii="Arial" w:eastAsia="Times New Roman" w:hAnsi="Arial" w:cs="Arial"/>
          <w:b/>
          <w:bCs/>
          <w:color w:val="222222"/>
          <w:sz w:val="34"/>
          <w:szCs w:val="34"/>
          <w:lang w:eastAsia="pt-BR"/>
        </w:rPr>
        <w:t xml:space="preserve">Palavras sobre o atrito entre prazer e realidade | </w:t>
      </w:r>
      <w:r w:rsidRPr="005D1086">
        <w:rPr>
          <w:rFonts w:ascii="Arial" w:eastAsia="Times New Roman" w:hAnsi="Arial" w:cs="Arial"/>
          <w:b/>
          <w:bCs/>
          <w:i/>
          <w:iCs/>
          <w:color w:val="222222"/>
          <w:sz w:val="34"/>
          <w:szCs w:val="34"/>
          <w:lang w:eastAsia="pt-BR"/>
        </w:rPr>
        <w:t xml:space="preserve">Por Alessandro Marimpietri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color w:val="CC6611"/>
          <w:sz w:val="21"/>
          <w:szCs w:val="21"/>
          <w:lang w:eastAsia="pt-BR"/>
        </w:rPr>
        <w:drawing>
          <wp:inline distT="0" distB="0" distL="0" distR="0">
            <wp:extent cx="3051175" cy="2813050"/>
            <wp:effectExtent l="19050" t="0" r="0" b="0"/>
            <wp:docPr id="1" name="Imagem 1" descr="http://2.bp.blogspot.com/-5I8-4phZ9YA/TeZzIrt0xLI/AAAAAAAAACo/7jtuiVpeiag/s320/espa%25C3%25A7o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5I8-4phZ9YA/TeZzIrt0xLI/AAAAAAAAACo/7jtuiVpeiag/s320/espa%25C3%25A7o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0"/>
          <w:lang w:eastAsia="pt-BR"/>
        </w:rPr>
        <w:t>Eu perdi o paraíso, mas ganhei inteligência.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0"/>
          <w:lang w:eastAsia="pt-BR"/>
        </w:rPr>
        <w:t xml:space="preserve">Zeca </w:t>
      </w:r>
      <w:proofErr w:type="spellStart"/>
      <w:proofErr w:type="gramStart"/>
      <w:r w:rsidRPr="005D1086">
        <w:rPr>
          <w:rFonts w:ascii="inherit" w:eastAsia="Times New Roman" w:hAnsi="inherit" w:cs="Arial"/>
          <w:color w:val="444444"/>
          <w:sz w:val="20"/>
          <w:lang w:eastAsia="pt-BR"/>
        </w:rPr>
        <w:t>Baleiro</w:t>
      </w:r>
      <w:proofErr w:type="spellEnd"/>
      <w:r w:rsidRPr="005D1086">
        <w:rPr>
          <w:rFonts w:ascii="inherit" w:eastAsia="Times New Roman" w:hAnsi="inherit" w:cs="Arial"/>
          <w:color w:val="444444"/>
          <w:sz w:val="20"/>
          <w:lang w:eastAsia="pt-BR"/>
        </w:rPr>
        <w:footnoteReference w:customMarkFollows="1" w:id="1"/>
        <w:t>[</w:t>
      </w:r>
      <w:proofErr w:type="gramEnd"/>
      <w:r w:rsidRPr="005D1086">
        <w:rPr>
          <w:rFonts w:ascii="inherit" w:eastAsia="Times New Roman" w:hAnsi="inherit" w:cs="Arial"/>
          <w:color w:val="444444"/>
          <w:sz w:val="20"/>
          <w:lang w:eastAsia="pt-BR"/>
        </w:rPr>
        <w:t>1]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Este texto tocará a todos nós, eu creio. Ele servirá de reflexão aos adolescentes, aos que já foram adolescentes, aos que são pais de adolescentes e àqueles que se recusam à assunção compulsória do papel de adulto.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Já sabemos que essa noção de adolescência é uma invenção cultural e, portanto, se modifica com o impiedoso passar do tempo. Não vivemos mais uma adolescência que preparava o sujeito para uma vida adulta onde lá se poderia ser amigo do rei. O que vemos estampada em nossos dias é uma adolescência que precisa resgatar um prazer perdido que dá o tom das vivências desses meninos e meninas. Eles já </w:t>
      </w:r>
      <w:proofErr w:type="gram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podem,</w:t>
      </w:r>
      <w:proofErr w:type="gram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 se quiserem, ser amigos do rei. Nossa </w:t>
      </w:r>
      <w:proofErr w:type="spellStart"/>
      <w:proofErr w:type="gramStart"/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>Pasárgada</w:t>
      </w:r>
      <w:proofErr w:type="spell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footnoteReference w:customMarkFollows="1" w:id="2"/>
        <w:t>[</w:t>
      </w:r>
      <w:proofErr w:type="gram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2] juvenil se depara com uma nova bifurcação na qual tem ficado cada vez mais difícil conciliar prazer e realidade, liberdade e responsabilidade, desejo e dever.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Vivemos num tempo de elogio do prazer, de um hedonismo que se mostra mal costurado às entrelinhas do processo </w:t>
      </w:r>
      <w:proofErr w:type="spell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socializador</w:t>
      </w:r>
      <w:proofErr w:type="spell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 e que nos faz acreditar sermos livres na medida quase exata em que somos um mais além de nós mesmos. Desatados das amarras de uma moral verticalizada, excessivamente rígida e orientada para e pela razão, entoamos cânticos de louvor às expressões mais amplificados do nosso desejo.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Quem se esquece de Cazuza? Ele que nos obrigava a cada estrofe de uma canção sua, ou a cada passagem de sua vida sempre juvenil a questionar se vale mais a pena a vida curta de um só fôlego, ou sorve-la pouco a pouco a um preço de privações e abstenções mais ou menos significativas. Ou seja, querer um eterno hoje ou preferir uma chance de amanhã.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Quero criar um filho que seja capaz de tolher suas inquietudes juvenis em prol de uma vida mais longa e, por que não dizer, mais civilizada, ou por contraponto quero </w:t>
      </w: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lastRenderedPageBreak/>
        <w:t xml:space="preserve">criar meu filho senhor absoluto do seu desejo e capaz de viver a vida às dentadas em frutas com sabor de já mordidas? Como conjugar expressões do tipo “aproveite agora enquanto você é jovem” com “seja responsável e cumpra com suas obrigações”?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Estamos mesmo diante de um dilema cuja resposta certa está a sete palmos sobre a terra, pois se escolhemos, sempre perdemos. As duas proposições são igualmente verdadeiras e necessárias. Freud já nos alertou para as conjugações entre princípio do prazer e princípio de realidade...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Sim Cazuza é verdade, o tempo não para. Mas será que temos que viver como o coiote atrás da lebre dos desenhos animados sempre em busca desse tempo? Sendo assim basta colocarmo-nos diante das infinitas possibilidades da vida contemporânea, magistralmente representadas pelos muitos e muitos canais televisivos, nos </w:t>
      </w:r>
      <w:proofErr w:type="spell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empoderarmos</w:t>
      </w:r>
      <w:proofErr w:type="spell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 do fálico controle remoto, sentarmos com boca escancarada cheia de dentes e passar por todos os canais e não assistir a nenhum deles. Basta criarmos o que muitos estão chamando da geração </w:t>
      </w:r>
      <w:proofErr w:type="spellStart"/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>zapping</w:t>
      </w:r>
      <w:proofErr w:type="spell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. Zapeando pela vida estaremos ainda mais presos ou às contínuas possibilidades ou a uma única chance moderada de viver bem, mas ainda presos. Não </w:t>
      </w:r>
      <w:proofErr w:type="gram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continuamos,</w:t>
      </w:r>
      <w:proofErr w:type="gram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 de um jeito ou de outro, como nos disse Raul Seixas, esperando a morte chegar?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O, já quase embolorado, </w:t>
      </w:r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 xml:space="preserve">Carpe </w:t>
      </w:r>
      <w:proofErr w:type="spellStart"/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>Diem</w:t>
      </w:r>
      <w:proofErr w:type="spell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, popularizado </w:t>
      </w:r>
      <w:proofErr w:type="gram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pelo </w:t>
      </w:r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>Sociedade</w:t>
      </w:r>
      <w:proofErr w:type="gramEnd"/>
      <w:r w:rsidRPr="005D1086">
        <w:rPr>
          <w:rFonts w:ascii="inherit" w:eastAsia="Times New Roman" w:hAnsi="inherit" w:cs="Arial"/>
          <w:i/>
          <w:color w:val="444444"/>
          <w:sz w:val="24"/>
          <w:szCs w:val="24"/>
          <w:lang w:eastAsia="pt-BR"/>
        </w:rPr>
        <w:t xml:space="preserve"> dos Poetas Mortos </w:t>
      </w: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travestiu-se num mantra dos tempos atuais e atrás dele vimos outras palavras de ordem com cara de receita da felicidade: “seja do tamanho dos seus sonhos!”, “junte seu primeiro milhão de dólares antes dos 40!”, “obtenha muitos orgasmos numa única relação!”, “alise o cabelo e seja poderosa!”... </w:t>
      </w:r>
      <w:proofErr w:type="gramStart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paremos</w:t>
      </w:r>
      <w:proofErr w:type="gramEnd"/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 por aqui.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Será que precisamos mesmo aproveitar tanto assim a vida? Ou será, por outro lado, que ela tem que ser uma enfadonha sucessão de acontecimentos sem muito sentido? Pessoas regidas pelo marco exclusivo do prazer não são necessariamente mais felizes e nem mais livres, assim como viver sob a égide racional do certo e do planejado também em nada garante uma vida melhor.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Façamos com a vida o mesmo que fazemos com a morte. Sabemos de sua inexorável existência, mas para viver precisamos negá-la um pouquinho e admiti-la um pouquinho. Negá-la o suficiente para planejar algum futuro e admiti-la o suficiente para podermos nos dar ao luxo de alguns momentos intensos e interessantes.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 xml:space="preserve">Assim, penso que mais importante do que nós, pais ou filhos, respondermos a estas perguntas seja perguntar por que fazermo-nos estas perguntas. Este dilema oculta a demanda desenfreada por uma vida feliz. 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color w:val="444444"/>
          <w:sz w:val="24"/>
          <w:szCs w:val="24"/>
          <w:lang w:eastAsia="pt-BR"/>
        </w:rPr>
        <w:t>Prazer ou realidade? Que venham os dois! De tanto buscar essa (desde sempre perdida) felicidade, nossa vida corre o risco é de ficar muito chata!</w:t>
      </w: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5D1086" w:rsidRPr="005D1086" w:rsidRDefault="005D1086" w:rsidP="005D1086">
      <w:pPr>
        <w:shd w:val="clear" w:color="auto" w:fill="FFFFFF"/>
        <w:spacing w:before="0" w:after="0" w:line="240" w:lineRule="auto"/>
        <w:ind w:firstLine="708"/>
        <w:jc w:val="left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b/>
          <w:bCs/>
          <w:i/>
          <w:iCs/>
          <w:color w:val="444444"/>
          <w:sz w:val="21"/>
          <w:lang w:eastAsia="pt-BR"/>
        </w:rPr>
        <w:t>ALESSANDRO MARIMPIETRI</w:t>
      </w:r>
    </w:p>
    <w:p w:rsidR="005D1086" w:rsidRPr="005D1086" w:rsidRDefault="005D1086" w:rsidP="005D1086">
      <w:pPr>
        <w:shd w:val="clear" w:color="auto" w:fill="FFFFFF"/>
        <w:spacing w:before="0" w:line="240" w:lineRule="auto"/>
        <w:ind w:firstLine="708"/>
        <w:jc w:val="left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5D1086">
        <w:rPr>
          <w:rFonts w:ascii="inherit" w:eastAsia="Times New Roman" w:hAnsi="inherit" w:cs="Arial"/>
          <w:b/>
          <w:bCs/>
          <w:i/>
          <w:iCs/>
          <w:color w:val="444444"/>
          <w:sz w:val="21"/>
          <w:lang w:eastAsia="pt-BR"/>
        </w:rPr>
        <w:t>Psicólogo, psicanalista, professor universitário, doutorando em Ciências da Educação</w:t>
      </w:r>
    </w:p>
    <w:p w:rsidR="006921F1" w:rsidRDefault="005D1086">
      <w:r>
        <w:t xml:space="preserve">Publicado em: </w:t>
      </w:r>
      <w:hyperlink r:id="rId8" w:history="1">
        <w:r w:rsidRPr="005B4A46">
          <w:rPr>
            <w:rStyle w:val="Hyperlink"/>
          </w:rPr>
          <w:t>http://espacobiocentrum.blogspot.com/2011/06/palavras-sobre-o-atrito-entre-prazer-e.html</w:t>
        </w:r>
      </w:hyperlink>
    </w:p>
    <w:p w:rsidR="005D1086" w:rsidRDefault="005D1086"/>
    <w:sectPr w:rsidR="005D1086" w:rsidSect="00692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42" w:rsidRDefault="00EB4642" w:rsidP="005D1086">
      <w:pPr>
        <w:spacing w:before="0" w:after="0" w:line="240" w:lineRule="auto"/>
      </w:pPr>
      <w:r>
        <w:separator/>
      </w:r>
    </w:p>
  </w:endnote>
  <w:endnote w:type="continuationSeparator" w:id="0">
    <w:p w:rsidR="00EB4642" w:rsidRDefault="00EB4642" w:rsidP="005D10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42" w:rsidRDefault="00EB4642" w:rsidP="005D1086">
      <w:pPr>
        <w:spacing w:before="0" w:after="0" w:line="240" w:lineRule="auto"/>
      </w:pPr>
      <w:r>
        <w:separator/>
      </w:r>
    </w:p>
  </w:footnote>
  <w:footnote w:type="continuationSeparator" w:id="0">
    <w:p w:rsidR="00EB4642" w:rsidRDefault="00EB4642" w:rsidP="005D1086">
      <w:pPr>
        <w:spacing w:before="0" w:after="0" w:line="240" w:lineRule="auto"/>
      </w:pPr>
      <w:r>
        <w:continuationSeparator/>
      </w:r>
    </w:p>
  </w:footnote>
  <w:footnote w:id="1">
    <w:p w:rsidR="005D1086" w:rsidRDefault="005D1086" w:rsidP="005D1086"/>
  </w:footnote>
  <w:footnote w:id="2">
    <w:p w:rsidR="005D1086" w:rsidRDefault="005D1086" w:rsidP="005D10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086"/>
    <w:rsid w:val="005D1086"/>
    <w:rsid w:val="006921F1"/>
    <w:rsid w:val="008C29E9"/>
    <w:rsid w:val="00EB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F1"/>
  </w:style>
  <w:style w:type="paragraph" w:styleId="Ttulo3">
    <w:name w:val="heading 3"/>
    <w:basedOn w:val="Normal"/>
    <w:link w:val="Ttulo3Char"/>
    <w:uiPriority w:val="9"/>
    <w:qFormat/>
    <w:rsid w:val="005D1086"/>
    <w:pPr>
      <w:spacing w:before="0" w:after="0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D10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style-span">
    <w:name w:val="apple-style-span"/>
    <w:basedOn w:val="Fontepargpadro"/>
    <w:rsid w:val="005D1086"/>
  </w:style>
  <w:style w:type="character" w:styleId="Refdenotaderodap">
    <w:name w:val="footnote reference"/>
    <w:basedOn w:val="Fontepargpadro"/>
    <w:uiPriority w:val="99"/>
    <w:semiHidden/>
    <w:unhideWhenUsed/>
    <w:rsid w:val="005D1086"/>
  </w:style>
  <w:style w:type="paragraph" w:styleId="Textodebalo">
    <w:name w:val="Balloon Text"/>
    <w:basedOn w:val="Normal"/>
    <w:link w:val="TextodebaloChar"/>
    <w:uiPriority w:val="99"/>
    <w:semiHidden/>
    <w:unhideWhenUsed/>
    <w:rsid w:val="005D10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08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1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258">
              <w:marLeft w:val="0"/>
              <w:marRight w:val="0"/>
              <w:marTop w:val="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9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0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0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0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75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9763">
                                                                  <w:marLeft w:val="0"/>
                                                                  <w:marRight w:val="0"/>
                                                                  <w:marTop w:val="470"/>
                                                                  <w:marBottom w:val="4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95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9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82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455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05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91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715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8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04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acobiocentrum.blogspot.com/2011/06/palavras-sobre-o-atrito-entre-prazer-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5I8-4phZ9YA/TeZzIrt0xLI/AAAAAAAAACo/7jtuiVpeiag/s1600/espa%25C3%25A7ob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1</cp:revision>
  <dcterms:created xsi:type="dcterms:W3CDTF">2006-10-15T07:49:00Z</dcterms:created>
  <dcterms:modified xsi:type="dcterms:W3CDTF">2006-10-15T07:50:00Z</dcterms:modified>
</cp:coreProperties>
</file>